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7EBF0" w14:textId="21C6BF98" w:rsidR="00A13B41" w:rsidRDefault="007D1B18" w:rsidP="007E39E0">
      <w:pPr>
        <w:spacing w:after="0"/>
        <w:jc w:val="center"/>
        <w:rPr>
          <w:rFonts w:ascii="Century Gothic" w:hAnsi="Century Gothic" w:cstheme="majorHAnsi"/>
          <w:b/>
          <w:noProof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F120720" wp14:editId="4AFB1945">
            <wp:simplePos x="0" y="0"/>
            <wp:positionH relativeFrom="column">
              <wp:posOffset>8438515</wp:posOffset>
            </wp:positionH>
            <wp:positionV relativeFrom="paragraph">
              <wp:posOffset>-339090</wp:posOffset>
            </wp:positionV>
            <wp:extent cx="1188720" cy="14097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SG Dopisni papir GLAV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" t="7465" r="36016" b="54180"/>
                    <a:stretch/>
                  </pic:blipFill>
                  <pic:spPr bwMode="auto">
                    <a:xfrm>
                      <a:off x="0" y="0"/>
                      <a:ext cx="118872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B3" w:rsidRPr="00E76201">
        <w:rPr>
          <w:rFonts w:ascii="Century Gothic" w:hAnsi="Century Gothic" w:cstheme="majorHAnsi"/>
          <w:b/>
          <w:sz w:val="40"/>
          <w:szCs w:val="40"/>
        </w:rPr>
        <w:t xml:space="preserve">JEDILNIK </w:t>
      </w:r>
      <w:r w:rsidR="00F80460">
        <w:rPr>
          <w:rFonts w:ascii="Century Gothic" w:hAnsi="Century Gothic" w:cstheme="majorHAnsi"/>
          <w:b/>
          <w:sz w:val="40"/>
          <w:szCs w:val="40"/>
        </w:rPr>
        <w:t>12</w:t>
      </w:r>
      <w:r w:rsidR="00274882">
        <w:rPr>
          <w:rFonts w:ascii="Century Gothic" w:hAnsi="Century Gothic" w:cstheme="majorHAnsi"/>
          <w:b/>
          <w:sz w:val="40"/>
          <w:szCs w:val="40"/>
        </w:rPr>
        <w:t>.</w:t>
      </w:r>
      <w:r w:rsidR="00F80460">
        <w:rPr>
          <w:rFonts w:ascii="Century Gothic" w:hAnsi="Century Gothic" w:cstheme="majorHAnsi"/>
          <w:b/>
          <w:sz w:val="40"/>
          <w:szCs w:val="40"/>
        </w:rPr>
        <w:t xml:space="preserve"> 5.</w:t>
      </w:r>
      <w:r w:rsidR="00524B60">
        <w:rPr>
          <w:rFonts w:ascii="Century Gothic" w:hAnsi="Century Gothic" w:cstheme="majorHAnsi"/>
          <w:b/>
          <w:sz w:val="40"/>
          <w:szCs w:val="40"/>
        </w:rPr>
        <w:t xml:space="preserve"> –</w:t>
      </w:r>
      <w:r w:rsidR="00151E8B">
        <w:rPr>
          <w:rFonts w:ascii="Century Gothic" w:hAnsi="Century Gothic" w:cstheme="majorHAnsi"/>
          <w:b/>
          <w:sz w:val="40"/>
          <w:szCs w:val="40"/>
        </w:rPr>
        <w:t xml:space="preserve"> </w:t>
      </w:r>
      <w:r w:rsidR="00F80460">
        <w:rPr>
          <w:rFonts w:ascii="Century Gothic" w:hAnsi="Century Gothic" w:cstheme="majorHAnsi"/>
          <w:b/>
          <w:sz w:val="40"/>
          <w:szCs w:val="40"/>
        </w:rPr>
        <w:t>16</w:t>
      </w:r>
      <w:r w:rsidR="002D0878">
        <w:rPr>
          <w:rFonts w:ascii="Century Gothic" w:hAnsi="Century Gothic" w:cstheme="majorHAnsi"/>
          <w:b/>
          <w:sz w:val="40"/>
          <w:szCs w:val="40"/>
        </w:rPr>
        <w:t>.</w:t>
      </w:r>
      <w:r w:rsidR="00151E8B">
        <w:rPr>
          <w:rFonts w:ascii="Century Gothic" w:hAnsi="Century Gothic" w:cstheme="majorHAnsi"/>
          <w:b/>
          <w:sz w:val="40"/>
          <w:szCs w:val="40"/>
        </w:rPr>
        <w:t xml:space="preserve"> </w:t>
      </w:r>
      <w:r w:rsidR="00A4171E">
        <w:rPr>
          <w:rFonts w:ascii="Century Gothic" w:hAnsi="Century Gothic" w:cstheme="majorHAnsi"/>
          <w:b/>
          <w:sz w:val="40"/>
          <w:szCs w:val="40"/>
        </w:rPr>
        <w:t>5</w:t>
      </w:r>
      <w:bookmarkStart w:id="0" w:name="_GoBack"/>
      <w:bookmarkEnd w:id="0"/>
      <w:r w:rsidR="00330AE7">
        <w:rPr>
          <w:rFonts w:ascii="Century Gothic" w:hAnsi="Century Gothic" w:cstheme="majorHAnsi"/>
          <w:b/>
          <w:sz w:val="40"/>
          <w:szCs w:val="40"/>
        </w:rPr>
        <w:t>.</w:t>
      </w:r>
      <w:r w:rsidR="00783D70">
        <w:rPr>
          <w:rFonts w:ascii="Century Gothic" w:hAnsi="Century Gothic" w:cstheme="majorHAnsi"/>
          <w:b/>
          <w:sz w:val="40"/>
          <w:szCs w:val="40"/>
        </w:rPr>
        <w:t xml:space="preserve"> </w:t>
      </w:r>
      <w:r w:rsidR="007242F4">
        <w:rPr>
          <w:rFonts w:ascii="Century Gothic" w:hAnsi="Century Gothic" w:cstheme="majorHAnsi"/>
          <w:b/>
          <w:sz w:val="40"/>
          <w:szCs w:val="40"/>
        </w:rPr>
        <w:t>202</w:t>
      </w:r>
      <w:r w:rsidR="00D51C26">
        <w:rPr>
          <w:rFonts w:ascii="Century Gothic" w:hAnsi="Century Gothic" w:cstheme="majorHAnsi"/>
          <w:b/>
          <w:sz w:val="40"/>
          <w:szCs w:val="40"/>
        </w:rPr>
        <w:t>5</w:t>
      </w:r>
    </w:p>
    <w:p w14:paraId="20032E3B" w14:textId="77777777" w:rsidR="007E39E0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B63C1E4" wp14:editId="3D124C9A">
            <wp:simplePos x="0" y="0"/>
            <wp:positionH relativeFrom="column">
              <wp:posOffset>14605</wp:posOffset>
            </wp:positionH>
            <wp:positionV relativeFrom="paragraph">
              <wp:posOffset>5715</wp:posOffset>
            </wp:positionV>
            <wp:extent cx="906780" cy="601345"/>
            <wp:effectExtent l="0" t="0" r="7620" b="8255"/>
            <wp:wrapNone/>
            <wp:docPr id="2" name="Slika 2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15152" w14:textId="77777777" w:rsidR="007D1B18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</w:p>
    <w:p w14:paraId="74697FFE" w14:textId="36050D41" w:rsidR="00846D75" w:rsidRPr="007E39E0" w:rsidRDefault="00B926D0" w:rsidP="007E39E0">
      <w:pPr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                   </w:t>
      </w:r>
      <w:r w:rsidR="00F93EE6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</w:t>
      </w:r>
      <w:r w:rsidR="007242F4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BIO</w:t>
      </w:r>
      <w:r w:rsidR="007741B3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– SADNI JOGURT</w:t>
      </w:r>
    </w:p>
    <w:tbl>
      <w:tblPr>
        <w:tblStyle w:val="Tabelamrea"/>
        <w:tblW w:w="14172" w:type="dxa"/>
        <w:jc w:val="center"/>
        <w:tblLook w:val="04A0" w:firstRow="1" w:lastRow="0" w:firstColumn="1" w:lastColumn="0" w:noHBand="0" w:noVBand="1"/>
      </w:tblPr>
      <w:tblGrid>
        <w:gridCol w:w="989"/>
        <w:gridCol w:w="942"/>
        <w:gridCol w:w="314"/>
        <w:gridCol w:w="649"/>
        <w:gridCol w:w="926"/>
        <w:gridCol w:w="977"/>
        <w:gridCol w:w="950"/>
        <w:gridCol w:w="804"/>
        <w:gridCol w:w="188"/>
        <w:gridCol w:w="987"/>
        <w:gridCol w:w="969"/>
        <w:gridCol w:w="1146"/>
        <w:gridCol w:w="1115"/>
        <w:gridCol w:w="379"/>
        <w:gridCol w:w="709"/>
        <w:gridCol w:w="1127"/>
        <w:gridCol w:w="1001"/>
      </w:tblGrid>
      <w:tr w:rsidR="007D2D6D" w:rsidRPr="006817ED" w14:paraId="0F0D10E7" w14:textId="77777777" w:rsidTr="007D2D6D">
        <w:trPr>
          <w:trHeight w:val="744"/>
          <w:jc w:val="center"/>
        </w:trPr>
        <w:tc>
          <w:tcPr>
            <w:tcW w:w="2245" w:type="dxa"/>
            <w:gridSpan w:val="3"/>
            <w:vAlign w:val="center"/>
          </w:tcPr>
          <w:p w14:paraId="0E601EE0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DAN</w:t>
            </w:r>
          </w:p>
        </w:tc>
        <w:tc>
          <w:tcPr>
            <w:tcW w:w="4306" w:type="dxa"/>
            <w:gridSpan w:val="5"/>
            <w:vAlign w:val="center"/>
          </w:tcPr>
          <w:p w14:paraId="188D248F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DOPOLDANSKA MALICA</w:t>
            </w:r>
          </w:p>
        </w:tc>
        <w:tc>
          <w:tcPr>
            <w:tcW w:w="4784" w:type="dxa"/>
            <w:gridSpan w:val="6"/>
            <w:vAlign w:val="center"/>
          </w:tcPr>
          <w:p w14:paraId="79C049BA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KOSILO</w:t>
            </w:r>
          </w:p>
        </w:tc>
        <w:tc>
          <w:tcPr>
            <w:tcW w:w="2837" w:type="dxa"/>
            <w:gridSpan w:val="3"/>
            <w:vAlign w:val="center"/>
          </w:tcPr>
          <w:p w14:paraId="60D96538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POPOLDANSKA MALICA</w:t>
            </w:r>
          </w:p>
        </w:tc>
      </w:tr>
      <w:tr w:rsidR="007D2D6D" w:rsidRPr="009E1131" w14:paraId="31BA90B5" w14:textId="77777777" w:rsidTr="00D50911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034E358E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Ponedeljek</w:t>
            </w:r>
          </w:p>
        </w:tc>
        <w:tc>
          <w:tcPr>
            <w:tcW w:w="4306" w:type="dxa"/>
            <w:gridSpan w:val="5"/>
            <w:vAlign w:val="center"/>
          </w:tcPr>
          <w:p w14:paraId="602C9AC4" w14:textId="2DD254E9" w:rsidR="003E39DE" w:rsidRPr="006274DD" w:rsidRDefault="00543E8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Marmelada, kisla smetana (7), beli kruh (1), mleko (7), sadje</w:t>
            </w:r>
          </w:p>
        </w:tc>
        <w:tc>
          <w:tcPr>
            <w:tcW w:w="4784" w:type="dxa"/>
            <w:gridSpan w:val="6"/>
            <w:vAlign w:val="center"/>
          </w:tcPr>
          <w:p w14:paraId="76C255C6" w14:textId="25080EFD" w:rsidR="003E39DE" w:rsidRPr="006274DD" w:rsidRDefault="00543E8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Piščančji golaž, kuskus (1), paradižnik kumarice (12)</w:t>
            </w:r>
          </w:p>
        </w:tc>
        <w:tc>
          <w:tcPr>
            <w:tcW w:w="2837" w:type="dxa"/>
            <w:gridSpan w:val="3"/>
            <w:vAlign w:val="center"/>
          </w:tcPr>
          <w:p w14:paraId="6D82105C" w14:textId="507E1FF2" w:rsidR="006842C3" w:rsidRPr="006274DD" w:rsidRDefault="00543E87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Grisini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s sezamom (1, 11)</w:t>
            </w:r>
          </w:p>
        </w:tc>
      </w:tr>
      <w:tr w:rsidR="007D2D6D" w:rsidRPr="009E1131" w14:paraId="08264B3B" w14:textId="77777777" w:rsidTr="00742942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5D4E502F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Torek</w:t>
            </w:r>
          </w:p>
        </w:tc>
        <w:tc>
          <w:tcPr>
            <w:tcW w:w="4306" w:type="dxa"/>
            <w:gridSpan w:val="5"/>
            <w:vAlign w:val="center"/>
          </w:tcPr>
          <w:p w14:paraId="2D3DF399" w14:textId="6DAEC35B" w:rsidR="003E39DE" w:rsidRPr="006274DD" w:rsidRDefault="00543E8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Koruzni kosmiči, BIO mleko (7), sadje</w:t>
            </w:r>
          </w:p>
        </w:tc>
        <w:tc>
          <w:tcPr>
            <w:tcW w:w="4784" w:type="dxa"/>
            <w:gridSpan w:val="6"/>
            <w:vAlign w:val="center"/>
          </w:tcPr>
          <w:p w14:paraId="53249443" w14:textId="065C270E" w:rsidR="008C2033" w:rsidRPr="00FD5A63" w:rsidRDefault="00543E8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 w:rsidRPr="00FD5A63">
              <w:rPr>
                <w:rFonts w:ascii="Century Gothic" w:hAnsi="Century Gothic" w:cstheme="majorHAnsi"/>
                <w:sz w:val="28"/>
                <w:szCs w:val="28"/>
              </w:rPr>
              <w:t>Peresniki s tunino omako (1, 3, 7), rdeča pesa</w:t>
            </w:r>
          </w:p>
        </w:tc>
        <w:tc>
          <w:tcPr>
            <w:tcW w:w="2837" w:type="dxa"/>
            <w:gridSpan w:val="3"/>
            <w:vAlign w:val="center"/>
          </w:tcPr>
          <w:p w14:paraId="1B75901C" w14:textId="1CA04ADA" w:rsidR="00FC49DE" w:rsidRPr="006274DD" w:rsidRDefault="00543E87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Bio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sadni jogurt (7)</w:t>
            </w:r>
          </w:p>
        </w:tc>
      </w:tr>
      <w:tr w:rsidR="007D2D6D" w:rsidRPr="009E1131" w14:paraId="0800CCBE" w14:textId="77777777" w:rsidTr="00D50911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4020CDBB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Sreda</w:t>
            </w:r>
          </w:p>
        </w:tc>
        <w:tc>
          <w:tcPr>
            <w:tcW w:w="4306" w:type="dxa"/>
            <w:gridSpan w:val="5"/>
            <w:vAlign w:val="center"/>
          </w:tcPr>
          <w:p w14:paraId="45815AB9" w14:textId="3B9D9249" w:rsidR="00274882" w:rsidRPr="006274DD" w:rsidRDefault="00543E8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Piščančja pašteta, črni kruh (1), čaj, sadje</w:t>
            </w:r>
          </w:p>
        </w:tc>
        <w:tc>
          <w:tcPr>
            <w:tcW w:w="4784" w:type="dxa"/>
            <w:gridSpan w:val="6"/>
            <w:vAlign w:val="center"/>
          </w:tcPr>
          <w:p w14:paraId="0E82323E" w14:textId="28801817" w:rsidR="008C2033" w:rsidRPr="006274DD" w:rsidRDefault="00543E8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Bobiči s kranjsko klobaso, marmorno pecivo (1, 3, 7)</w:t>
            </w:r>
          </w:p>
        </w:tc>
        <w:tc>
          <w:tcPr>
            <w:tcW w:w="2837" w:type="dxa"/>
            <w:gridSpan w:val="3"/>
            <w:vAlign w:val="center"/>
          </w:tcPr>
          <w:p w14:paraId="33CE2F7E" w14:textId="762A6B7F" w:rsidR="008C2033" w:rsidRPr="006274DD" w:rsidRDefault="00543E87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Sadje</w:t>
            </w:r>
          </w:p>
        </w:tc>
      </w:tr>
      <w:tr w:rsidR="007D2D6D" w:rsidRPr="009E1131" w14:paraId="178FFFD8" w14:textId="77777777" w:rsidTr="00D50911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21BB51F1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Četrtek</w:t>
            </w:r>
          </w:p>
        </w:tc>
        <w:tc>
          <w:tcPr>
            <w:tcW w:w="4306" w:type="dxa"/>
            <w:gridSpan w:val="5"/>
            <w:vAlign w:val="center"/>
          </w:tcPr>
          <w:p w14:paraId="2A4357E1" w14:textId="11999DFA" w:rsidR="003E39DE" w:rsidRPr="006274DD" w:rsidRDefault="00543E8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Sir, semeni kruh (1), kakav (7), sadje</w:t>
            </w:r>
          </w:p>
        </w:tc>
        <w:tc>
          <w:tcPr>
            <w:tcW w:w="4784" w:type="dxa"/>
            <w:gridSpan w:val="6"/>
            <w:vAlign w:val="center"/>
          </w:tcPr>
          <w:p w14:paraId="748F1798" w14:textId="0D39C179" w:rsidR="008C2033" w:rsidRPr="006274DD" w:rsidRDefault="00543E8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Goveja juha s </w:t>
            </w: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knedli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(1, 3), </w:t>
            </w: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čufti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v paradižnikovi omaki, pire krompir (7), zelena solata (12)</w:t>
            </w:r>
          </w:p>
        </w:tc>
        <w:tc>
          <w:tcPr>
            <w:tcW w:w="2837" w:type="dxa"/>
            <w:gridSpan w:val="3"/>
            <w:vAlign w:val="center"/>
          </w:tcPr>
          <w:p w14:paraId="30891FA6" w14:textId="44E9B6CD" w:rsidR="00A63FE3" w:rsidRPr="006274DD" w:rsidRDefault="00543E87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Frutabella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(7)</w:t>
            </w:r>
          </w:p>
        </w:tc>
      </w:tr>
      <w:tr w:rsidR="007D2D6D" w:rsidRPr="009E1131" w14:paraId="0E17E4E5" w14:textId="77777777" w:rsidTr="00D50911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0A56C176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Petek</w:t>
            </w:r>
          </w:p>
        </w:tc>
        <w:tc>
          <w:tcPr>
            <w:tcW w:w="4306" w:type="dxa"/>
            <w:gridSpan w:val="5"/>
            <w:vAlign w:val="center"/>
          </w:tcPr>
          <w:p w14:paraId="3D4883FD" w14:textId="2B47CD3A" w:rsidR="003E39DE" w:rsidRPr="006274DD" w:rsidRDefault="00543E87" w:rsidP="00656FC7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Tunin namaz (7), semeni kruh (1), čaj, sadje</w:t>
            </w:r>
          </w:p>
        </w:tc>
        <w:tc>
          <w:tcPr>
            <w:tcW w:w="4784" w:type="dxa"/>
            <w:gridSpan w:val="6"/>
            <w:vAlign w:val="center"/>
          </w:tcPr>
          <w:p w14:paraId="21FC5CA0" w14:textId="78B347F4" w:rsidR="008C2033" w:rsidRPr="006274DD" w:rsidRDefault="00543E8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Rižota z </w:t>
            </w: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gamberi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in bučkami (7), mešana solata (12)</w:t>
            </w:r>
          </w:p>
        </w:tc>
        <w:tc>
          <w:tcPr>
            <w:tcW w:w="2837" w:type="dxa"/>
            <w:gridSpan w:val="3"/>
            <w:vAlign w:val="center"/>
          </w:tcPr>
          <w:p w14:paraId="697A2630" w14:textId="52CC9846" w:rsidR="007D2D6D" w:rsidRPr="006274DD" w:rsidRDefault="00543E87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smoothie</w:t>
            </w:r>
            <w:proofErr w:type="spellEnd"/>
          </w:p>
        </w:tc>
      </w:tr>
      <w:tr w:rsidR="007D2D6D" w14:paraId="4592ADAC" w14:textId="77777777" w:rsidTr="002E186A">
        <w:tblPrEx>
          <w:jc w:val="left"/>
        </w:tblPrEx>
        <w:tc>
          <w:tcPr>
            <w:tcW w:w="14172" w:type="dxa"/>
            <w:gridSpan w:val="17"/>
            <w:shd w:val="clear" w:color="auto" w:fill="D9D9D9" w:themeFill="background1" w:themeFillShade="D9"/>
          </w:tcPr>
          <w:p w14:paraId="45B4D6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52AF">
              <w:rPr>
                <w:rFonts w:ascii="Century Gothic" w:hAnsi="Century Gothic" w:cstheme="majorHAnsi"/>
                <w:sz w:val="20"/>
                <w:szCs w:val="20"/>
              </w:rPr>
              <w:t>Snovi ali proizvodi, ki povzročajo alergije ali preobčutljivost</w:t>
            </w:r>
          </w:p>
        </w:tc>
      </w:tr>
      <w:tr w:rsidR="007D2D6D" w:rsidRPr="00C352AF" w14:paraId="1D1A719E" w14:textId="77777777" w:rsidTr="002E186A">
        <w:tblPrEx>
          <w:jc w:val="left"/>
        </w:tblPrEx>
        <w:tc>
          <w:tcPr>
            <w:tcW w:w="989" w:type="dxa"/>
            <w:vAlign w:val="center"/>
          </w:tcPr>
          <w:p w14:paraId="271D81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</w:tcPr>
          <w:p w14:paraId="31FAA8D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2</w:t>
            </w:r>
          </w:p>
        </w:tc>
        <w:tc>
          <w:tcPr>
            <w:tcW w:w="963" w:type="dxa"/>
            <w:gridSpan w:val="2"/>
            <w:vAlign w:val="center"/>
          </w:tcPr>
          <w:p w14:paraId="782CC2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3</w:t>
            </w:r>
          </w:p>
        </w:tc>
        <w:tc>
          <w:tcPr>
            <w:tcW w:w="926" w:type="dxa"/>
            <w:vAlign w:val="center"/>
          </w:tcPr>
          <w:p w14:paraId="6824481E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4</w:t>
            </w:r>
          </w:p>
        </w:tc>
        <w:tc>
          <w:tcPr>
            <w:tcW w:w="977" w:type="dxa"/>
            <w:vAlign w:val="center"/>
          </w:tcPr>
          <w:p w14:paraId="52EF9C4F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5</w:t>
            </w:r>
          </w:p>
        </w:tc>
        <w:tc>
          <w:tcPr>
            <w:tcW w:w="950" w:type="dxa"/>
            <w:vAlign w:val="center"/>
          </w:tcPr>
          <w:p w14:paraId="4D4C74B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0927620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7</w:t>
            </w:r>
          </w:p>
        </w:tc>
        <w:tc>
          <w:tcPr>
            <w:tcW w:w="987" w:type="dxa"/>
            <w:vAlign w:val="center"/>
          </w:tcPr>
          <w:p w14:paraId="46E8B1E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8</w:t>
            </w:r>
          </w:p>
        </w:tc>
        <w:tc>
          <w:tcPr>
            <w:tcW w:w="969" w:type="dxa"/>
            <w:vAlign w:val="center"/>
          </w:tcPr>
          <w:p w14:paraId="67FE0BC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9</w:t>
            </w:r>
          </w:p>
        </w:tc>
        <w:tc>
          <w:tcPr>
            <w:tcW w:w="1146" w:type="dxa"/>
            <w:vAlign w:val="center"/>
          </w:tcPr>
          <w:p w14:paraId="18171D8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10</w:t>
            </w:r>
          </w:p>
        </w:tc>
        <w:tc>
          <w:tcPr>
            <w:tcW w:w="1115" w:type="dxa"/>
            <w:vAlign w:val="center"/>
          </w:tcPr>
          <w:p w14:paraId="49D5638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11</w:t>
            </w:r>
          </w:p>
        </w:tc>
        <w:tc>
          <w:tcPr>
            <w:tcW w:w="1088" w:type="dxa"/>
            <w:gridSpan w:val="2"/>
            <w:vAlign w:val="center"/>
          </w:tcPr>
          <w:p w14:paraId="1A58A39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12</w:t>
            </w:r>
          </w:p>
        </w:tc>
        <w:tc>
          <w:tcPr>
            <w:tcW w:w="1127" w:type="dxa"/>
            <w:vAlign w:val="center"/>
          </w:tcPr>
          <w:p w14:paraId="558988E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13</w:t>
            </w:r>
          </w:p>
        </w:tc>
        <w:tc>
          <w:tcPr>
            <w:tcW w:w="1001" w:type="dxa"/>
            <w:vAlign w:val="center"/>
          </w:tcPr>
          <w:p w14:paraId="185557EA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14</w:t>
            </w:r>
          </w:p>
        </w:tc>
      </w:tr>
      <w:tr w:rsidR="007D2D6D" w:rsidRPr="004B075D" w14:paraId="207A7695" w14:textId="77777777" w:rsidTr="002E186A">
        <w:tblPrEx>
          <w:jc w:val="left"/>
        </w:tblPrEx>
        <w:tc>
          <w:tcPr>
            <w:tcW w:w="989" w:type="dxa"/>
            <w:vAlign w:val="center"/>
          </w:tcPr>
          <w:p w14:paraId="1A858A6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GLUTEN</w:t>
            </w:r>
          </w:p>
        </w:tc>
        <w:tc>
          <w:tcPr>
            <w:tcW w:w="942" w:type="dxa"/>
            <w:vAlign w:val="center"/>
          </w:tcPr>
          <w:p w14:paraId="101C2AC7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RAKI</w:t>
            </w:r>
          </w:p>
        </w:tc>
        <w:tc>
          <w:tcPr>
            <w:tcW w:w="963" w:type="dxa"/>
            <w:gridSpan w:val="2"/>
            <w:vAlign w:val="center"/>
          </w:tcPr>
          <w:p w14:paraId="23A1CA1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JAJCA</w:t>
            </w:r>
          </w:p>
        </w:tc>
        <w:tc>
          <w:tcPr>
            <w:tcW w:w="926" w:type="dxa"/>
            <w:vAlign w:val="center"/>
          </w:tcPr>
          <w:p w14:paraId="10D2BE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RIBE</w:t>
            </w:r>
          </w:p>
        </w:tc>
        <w:tc>
          <w:tcPr>
            <w:tcW w:w="977" w:type="dxa"/>
            <w:vAlign w:val="center"/>
          </w:tcPr>
          <w:p w14:paraId="7FD8AA2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ARAŠIDI</w:t>
            </w:r>
          </w:p>
        </w:tc>
        <w:tc>
          <w:tcPr>
            <w:tcW w:w="950" w:type="dxa"/>
            <w:vAlign w:val="center"/>
          </w:tcPr>
          <w:p w14:paraId="3604C0B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ZRNJE SOJE</w:t>
            </w:r>
          </w:p>
        </w:tc>
        <w:tc>
          <w:tcPr>
            <w:tcW w:w="992" w:type="dxa"/>
            <w:gridSpan w:val="2"/>
            <w:vAlign w:val="center"/>
          </w:tcPr>
          <w:p w14:paraId="6F62BE0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LAKTOZA</w:t>
            </w:r>
          </w:p>
        </w:tc>
        <w:tc>
          <w:tcPr>
            <w:tcW w:w="987" w:type="dxa"/>
            <w:vAlign w:val="center"/>
          </w:tcPr>
          <w:p w14:paraId="3A218C5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OREŠČKI</w:t>
            </w:r>
          </w:p>
        </w:tc>
        <w:tc>
          <w:tcPr>
            <w:tcW w:w="969" w:type="dxa"/>
            <w:vAlign w:val="center"/>
          </w:tcPr>
          <w:p w14:paraId="3412495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LISTNA ZELENA</w:t>
            </w:r>
          </w:p>
        </w:tc>
        <w:tc>
          <w:tcPr>
            <w:tcW w:w="1146" w:type="dxa"/>
            <w:vAlign w:val="center"/>
          </w:tcPr>
          <w:p w14:paraId="3C935C2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GORČIČNO SEME</w:t>
            </w:r>
          </w:p>
        </w:tc>
        <w:tc>
          <w:tcPr>
            <w:tcW w:w="1115" w:type="dxa"/>
            <w:vAlign w:val="center"/>
          </w:tcPr>
          <w:p w14:paraId="7C421E3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SEZAMOVO SEME</w:t>
            </w:r>
          </w:p>
        </w:tc>
        <w:tc>
          <w:tcPr>
            <w:tcW w:w="1088" w:type="dxa"/>
            <w:gridSpan w:val="2"/>
            <w:vAlign w:val="center"/>
          </w:tcPr>
          <w:p w14:paraId="0F8D7DE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ŽVEPLOV DIOKSID IN SULTATI</w:t>
            </w:r>
          </w:p>
        </w:tc>
        <w:tc>
          <w:tcPr>
            <w:tcW w:w="1127" w:type="dxa"/>
            <w:vAlign w:val="center"/>
          </w:tcPr>
          <w:p w14:paraId="42246FB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VOLČJI BOB</w:t>
            </w:r>
          </w:p>
        </w:tc>
        <w:tc>
          <w:tcPr>
            <w:tcW w:w="1001" w:type="dxa"/>
            <w:vAlign w:val="center"/>
          </w:tcPr>
          <w:p w14:paraId="0ADECD66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MEHKUŽCI</w:t>
            </w:r>
          </w:p>
        </w:tc>
      </w:tr>
    </w:tbl>
    <w:p w14:paraId="1523F245" w14:textId="77777777" w:rsidR="004F0796" w:rsidRPr="004B075D" w:rsidRDefault="004F0796" w:rsidP="006601A3">
      <w:pPr>
        <w:rPr>
          <w:rFonts w:ascii="Century Gothic" w:hAnsi="Century Gothic" w:cstheme="majorHAnsi"/>
          <w:b/>
          <w:color w:val="FF0000"/>
          <w:sz w:val="20"/>
          <w:szCs w:val="20"/>
        </w:rPr>
      </w:pPr>
    </w:p>
    <w:sectPr w:rsidR="004F0796" w:rsidRPr="004B075D" w:rsidSect="00BD7D1F">
      <w:footerReference w:type="default" r:id="rId8"/>
      <w:pgSz w:w="16838" w:h="11906" w:orient="landscape"/>
      <w:pgMar w:top="851" w:right="1417" w:bottom="709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76472" w14:textId="77777777" w:rsidR="00204BEC" w:rsidRDefault="00204BEC" w:rsidP="007D1B18">
      <w:pPr>
        <w:spacing w:after="0" w:line="240" w:lineRule="auto"/>
      </w:pPr>
      <w:r>
        <w:separator/>
      </w:r>
    </w:p>
  </w:endnote>
  <w:endnote w:type="continuationSeparator" w:id="0">
    <w:p w14:paraId="6540D8B8" w14:textId="77777777" w:rsidR="00204BEC" w:rsidRDefault="00204BEC" w:rsidP="007D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31B3" w14:textId="341EC6EB" w:rsidR="00BD7D1F" w:rsidRDefault="00BD7D1F" w:rsidP="00BD7D1F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 w:cs="Arial"/>
        <w:color w:val="222222"/>
        <w:sz w:val="18"/>
        <w:szCs w:val="18"/>
        <w:shd w:val="clear" w:color="auto" w:fill="FFFFFF"/>
      </w:rPr>
      <w:t>V primeru manjšega števila osebja v kuhinji ali težav pri dobavi živil, si pridržujemo pravico do spremembe jedilnika.</w:t>
    </w:r>
  </w:p>
  <w:p w14:paraId="17553E1B" w14:textId="1A43BFB8" w:rsidR="00BD7D1F" w:rsidRDefault="00BD7D1F">
    <w:pPr>
      <w:pStyle w:val="Noga"/>
    </w:pPr>
  </w:p>
  <w:p w14:paraId="094017C2" w14:textId="77777777" w:rsidR="00BD7D1F" w:rsidRDefault="00BD7D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2201" w14:textId="77777777" w:rsidR="00204BEC" w:rsidRDefault="00204BEC" w:rsidP="007D1B18">
      <w:pPr>
        <w:spacing w:after="0" w:line="240" w:lineRule="auto"/>
      </w:pPr>
      <w:r>
        <w:separator/>
      </w:r>
    </w:p>
  </w:footnote>
  <w:footnote w:type="continuationSeparator" w:id="0">
    <w:p w14:paraId="6C362212" w14:textId="77777777" w:rsidR="00204BEC" w:rsidRDefault="00204BEC" w:rsidP="007D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DC"/>
    <w:rsid w:val="00012492"/>
    <w:rsid w:val="00053863"/>
    <w:rsid w:val="000950F6"/>
    <w:rsid w:val="000A68CA"/>
    <w:rsid w:val="00137D39"/>
    <w:rsid w:val="001427CF"/>
    <w:rsid w:val="00151E8B"/>
    <w:rsid w:val="00184559"/>
    <w:rsid w:val="001A38AC"/>
    <w:rsid w:val="001C3EBA"/>
    <w:rsid w:val="00204BEC"/>
    <w:rsid w:val="00212EFE"/>
    <w:rsid w:val="00222AC4"/>
    <w:rsid w:val="00230FA8"/>
    <w:rsid w:val="0024058A"/>
    <w:rsid w:val="00274882"/>
    <w:rsid w:val="00291608"/>
    <w:rsid w:val="002949DD"/>
    <w:rsid w:val="0029576A"/>
    <w:rsid w:val="002B099B"/>
    <w:rsid w:val="002D0878"/>
    <w:rsid w:val="002D11B5"/>
    <w:rsid w:val="002D2B44"/>
    <w:rsid w:val="002D5E39"/>
    <w:rsid w:val="002D6D50"/>
    <w:rsid w:val="002E5B9A"/>
    <w:rsid w:val="002F0601"/>
    <w:rsid w:val="0032037C"/>
    <w:rsid w:val="00324958"/>
    <w:rsid w:val="003259B8"/>
    <w:rsid w:val="00330AE7"/>
    <w:rsid w:val="0033352B"/>
    <w:rsid w:val="00354599"/>
    <w:rsid w:val="003A16BA"/>
    <w:rsid w:val="003A1DE3"/>
    <w:rsid w:val="003E39DE"/>
    <w:rsid w:val="0042206D"/>
    <w:rsid w:val="004531B8"/>
    <w:rsid w:val="00466E0C"/>
    <w:rsid w:val="0046793A"/>
    <w:rsid w:val="0046799D"/>
    <w:rsid w:val="0048616E"/>
    <w:rsid w:val="00495352"/>
    <w:rsid w:val="004A35B2"/>
    <w:rsid w:val="004A4116"/>
    <w:rsid w:val="004B075D"/>
    <w:rsid w:val="004C5DA8"/>
    <w:rsid w:val="004F0796"/>
    <w:rsid w:val="00524B60"/>
    <w:rsid w:val="00525865"/>
    <w:rsid w:val="005361DA"/>
    <w:rsid w:val="00543E87"/>
    <w:rsid w:val="00556920"/>
    <w:rsid w:val="0057098F"/>
    <w:rsid w:val="005E7333"/>
    <w:rsid w:val="00624CC1"/>
    <w:rsid w:val="006274DD"/>
    <w:rsid w:val="00641C07"/>
    <w:rsid w:val="00656FC7"/>
    <w:rsid w:val="006601A3"/>
    <w:rsid w:val="006811B3"/>
    <w:rsid w:val="006817ED"/>
    <w:rsid w:val="006842C3"/>
    <w:rsid w:val="006941FA"/>
    <w:rsid w:val="006E0C73"/>
    <w:rsid w:val="006E2250"/>
    <w:rsid w:val="006E2677"/>
    <w:rsid w:val="007242F4"/>
    <w:rsid w:val="00742942"/>
    <w:rsid w:val="00757164"/>
    <w:rsid w:val="007741B3"/>
    <w:rsid w:val="00783D70"/>
    <w:rsid w:val="007A0FFB"/>
    <w:rsid w:val="007D1B18"/>
    <w:rsid w:val="007D2D6D"/>
    <w:rsid w:val="007E39E0"/>
    <w:rsid w:val="007E3A0D"/>
    <w:rsid w:val="00813191"/>
    <w:rsid w:val="00821AFA"/>
    <w:rsid w:val="00836A20"/>
    <w:rsid w:val="00846D75"/>
    <w:rsid w:val="00855246"/>
    <w:rsid w:val="008A14D7"/>
    <w:rsid w:val="008C2033"/>
    <w:rsid w:val="008D516D"/>
    <w:rsid w:val="008D5277"/>
    <w:rsid w:val="009649EE"/>
    <w:rsid w:val="00994F94"/>
    <w:rsid w:val="009A14AF"/>
    <w:rsid w:val="009E1131"/>
    <w:rsid w:val="009F1304"/>
    <w:rsid w:val="00A13B41"/>
    <w:rsid w:val="00A27FC3"/>
    <w:rsid w:val="00A4171E"/>
    <w:rsid w:val="00A56125"/>
    <w:rsid w:val="00A63FE3"/>
    <w:rsid w:val="00A9048C"/>
    <w:rsid w:val="00AB710F"/>
    <w:rsid w:val="00AD05E9"/>
    <w:rsid w:val="00AF0277"/>
    <w:rsid w:val="00B07B5A"/>
    <w:rsid w:val="00B167FF"/>
    <w:rsid w:val="00B837E2"/>
    <w:rsid w:val="00B926D0"/>
    <w:rsid w:val="00BD7D1F"/>
    <w:rsid w:val="00C13513"/>
    <w:rsid w:val="00C20760"/>
    <w:rsid w:val="00C331E8"/>
    <w:rsid w:val="00C352AF"/>
    <w:rsid w:val="00C763D6"/>
    <w:rsid w:val="00CD1BF4"/>
    <w:rsid w:val="00CE69EF"/>
    <w:rsid w:val="00CF5299"/>
    <w:rsid w:val="00D142C5"/>
    <w:rsid w:val="00D50911"/>
    <w:rsid w:val="00D51C26"/>
    <w:rsid w:val="00D94F09"/>
    <w:rsid w:val="00DC2C72"/>
    <w:rsid w:val="00DE5012"/>
    <w:rsid w:val="00E0295B"/>
    <w:rsid w:val="00E51692"/>
    <w:rsid w:val="00E7186D"/>
    <w:rsid w:val="00E76201"/>
    <w:rsid w:val="00EA2B8C"/>
    <w:rsid w:val="00EA537F"/>
    <w:rsid w:val="00EA765C"/>
    <w:rsid w:val="00EB713D"/>
    <w:rsid w:val="00EC346A"/>
    <w:rsid w:val="00F13295"/>
    <w:rsid w:val="00F13BD9"/>
    <w:rsid w:val="00F161A5"/>
    <w:rsid w:val="00F26664"/>
    <w:rsid w:val="00F3353C"/>
    <w:rsid w:val="00F616DC"/>
    <w:rsid w:val="00F80460"/>
    <w:rsid w:val="00F93EE6"/>
    <w:rsid w:val="00FB5E84"/>
    <w:rsid w:val="00FC1E20"/>
    <w:rsid w:val="00FC49DE"/>
    <w:rsid w:val="00FD5A63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1571C"/>
  <w15:chartTrackingRefBased/>
  <w15:docId w15:val="{1230AB5A-5A7F-4540-8DCA-52DEB28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4CC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1B18"/>
  </w:style>
  <w:style w:type="paragraph" w:styleId="Noga">
    <w:name w:val="footer"/>
    <w:basedOn w:val="Navaden"/>
    <w:link w:val="Nog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Luka Kopinič</cp:lastModifiedBy>
  <cp:revision>4</cp:revision>
  <cp:lastPrinted>2025-01-15T11:27:00Z</cp:lastPrinted>
  <dcterms:created xsi:type="dcterms:W3CDTF">2025-05-12T09:07:00Z</dcterms:created>
  <dcterms:modified xsi:type="dcterms:W3CDTF">2025-05-12T09:18:00Z</dcterms:modified>
</cp:coreProperties>
</file>